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F3" w:rsidRPr="008B56F3" w:rsidRDefault="008B56F3" w:rsidP="000C6A99">
      <w:pPr>
        <w:pStyle w:val="a3"/>
        <w:jc w:val="center"/>
      </w:pPr>
      <w:r w:rsidRPr="00DD5C07">
        <w:rPr>
          <w:sz w:val="26"/>
          <w:szCs w:val="26"/>
        </w:rPr>
        <w:t>«</w:t>
      </w:r>
      <w:r w:rsidRPr="008B56F3">
        <w:t>СРЕДНЯЯ ОБЩЕОБРАЗОВАТЕЛЬНАЯ ШКОЛА с. ГЕХИ-ЧУ»</w:t>
      </w:r>
    </w:p>
    <w:p w:rsidR="008B56F3" w:rsidRPr="008B56F3" w:rsidRDefault="008B56F3" w:rsidP="000C6A99">
      <w:pPr>
        <w:pStyle w:val="a3"/>
        <w:jc w:val="center"/>
      </w:pPr>
      <w:r w:rsidRPr="008B56F3">
        <w:rPr>
          <w:rFonts w:ascii="Bookman Old Style" w:hAnsi="Bookman Old Style"/>
        </w:rPr>
        <w:t>«</w:t>
      </w:r>
      <w:r w:rsidRPr="008B56F3">
        <w:t>ГИХ-ЧУЬРА ЙОЛУ  ЮККЪЕРА  ЮКЪАРДЕШАРАН ШКОЛА»</w:t>
      </w:r>
    </w:p>
    <w:p w:rsidR="00AE24BD" w:rsidRDefault="00AE24BD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</w:p>
    <w:p w:rsidR="00495C30" w:rsidRDefault="00AE24BD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</w:t>
      </w:r>
      <w:r w:rsidR="00495C30">
        <w:rPr>
          <w:rFonts w:ascii="Tahoma" w:hAnsi="Tahoma" w:cs="Tahoma"/>
          <w:color w:val="333333"/>
          <w:sz w:val="21"/>
          <w:szCs w:val="21"/>
        </w:rPr>
        <w:t>авила обмена деловыми подарками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 знаками делового гостеприимства работниками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>в муниципального бюджетного общеобразовательного  учреждения «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Вильвенская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средняя общеобразовательная школа»</w:t>
      </w:r>
      <w:proofErr w:type="gramEnd"/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Adelle" w:hAnsi="Adelle" w:cs="Tahoma"/>
          <w:color w:val="333333"/>
          <w:sz w:val="21"/>
          <w:szCs w:val="21"/>
        </w:rPr>
        <w:t> 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Adelle" w:hAnsi="Adelle" w:cs="Tahoma"/>
          <w:color w:val="333333"/>
          <w:sz w:val="21"/>
          <w:szCs w:val="21"/>
        </w:rPr>
        <w:t>1. Общие положения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Настоящие Типовые правила обмена деловыми подарками и знаками делового гост</w:t>
      </w:r>
      <w:r w:rsidR="00AE24BD">
        <w:rPr>
          <w:rFonts w:ascii="Tahoma" w:hAnsi="Tahoma" w:cs="Tahoma"/>
          <w:color w:val="333333"/>
          <w:sz w:val="21"/>
          <w:szCs w:val="21"/>
        </w:rPr>
        <w:t xml:space="preserve">еприимства в МБОУ « </w:t>
      </w:r>
      <w:r>
        <w:rPr>
          <w:rFonts w:ascii="Tahoma" w:hAnsi="Tahoma" w:cs="Tahoma"/>
          <w:color w:val="333333"/>
          <w:sz w:val="21"/>
          <w:szCs w:val="21"/>
        </w:rPr>
        <w:t>СОШ</w:t>
      </w:r>
      <w:r w:rsidR="00AE24BD">
        <w:rPr>
          <w:rFonts w:ascii="Tahoma" w:hAnsi="Tahoma" w:cs="Tahoma"/>
          <w:color w:val="333333"/>
          <w:sz w:val="21"/>
          <w:szCs w:val="21"/>
        </w:rPr>
        <w:t xml:space="preserve"> с. </w:t>
      </w:r>
      <w:proofErr w:type="spellStart"/>
      <w:r w:rsidR="00AE24BD">
        <w:rPr>
          <w:rFonts w:ascii="Tahoma" w:hAnsi="Tahoma" w:cs="Tahoma"/>
          <w:color w:val="333333"/>
          <w:sz w:val="21"/>
          <w:szCs w:val="21"/>
        </w:rPr>
        <w:t>Гехи</w:t>
      </w:r>
      <w:proofErr w:type="spellEnd"/>
      <w:r w:rsidR="00AE24BD">
        <w:rPr>
          <w:rFonts w:ascii="Tahoma" w:hAnsi="Tahoma" w:cs="Tahoma"/>
          <w:color w:val="333333"/>
          <w:sz w:val="21"/>
          <w:szCs w:val="21"/>
        </w:rPr>
        <w:t>-Чу</w:t>
      </w:r>
      <w:r>
        <w:rPr>
          <w:rFonts w:ascii="Tahoma" w:hAnsi="Tahoma" w:cs="Tahoma"/>
          <w:color w:val="333333"/>
          <w:sz w:val="21"/>
          <w:szCs w:val="21"/>
        </w:rPr>
        <w:t>» (далее - Типовые правила), определяют общие требования к дарению и принятию деловых подарков, а также к обмену знаками делового гостеприимства дл</w:t>
      </w:r>
      <w:r w:rsidR="00AE24BD">
        <w:rPr>
          <w:rFonts w:ascii="Tahoma" w:hAnsi="Tahoma" w:cs="Tahoma"/>
          <w:color w:val="333333"/>
          <w:sz w:val="21"/>
          <w:szCs w:val="21"/>
        </w:rPr>
        <w:t xml:space="preserve">я работников МБОУ « </w:t>
      </w:r>
      <w:r>
        <w:rPr>
          <w:rFonts w:ascii="Tahoma" w:hAnsi="Tahoma" w:cs="Tahoma"/>
          <w:color w:val="333333"/>
          <w:sz w:val="21"/>
          <w:szCs w:val="21"/>
        </w:rPr>
        <w:t>СОШ</w:t>
      </w:r>
      <w:r w:rsidR="00AE24BD">
        <w:rPr>
          <w:rFonts w:ascii="Tahoma" w:hAnsi="Tahoma" w:cs="Tahoma"/>
          <w:color w:val="333333"/>
          <w:sz w:val="21"/>
          <w:szCs w:val="21"/>
        </w:rPr>
        <w:t xml:space="preserve"> с. </w:t>
      </w:r>
      <w:proofErr w:type="spellStart"/>
      <w:r w:rsidR="00AE24BD">
        <w:rPr>
          <w:rFonts w:ascii="Tahoma" w:hAnsi="Tahoma" w:cs="Tahoma"/>
          <w:color w:val="333333"/>
          <w:sz w:val="21"/>
          <w:szCs w:val="21"/>
        </w:rPr>
        <w:t>Гехи</w:t>
      </w:r>
      <w:proofErr w:type="spellEnd"/>
      <w:r w:rsidR="00AE24BD">
        <w:rPr>
          <w:rFonts w:ascii="Tahoma" w:hAnsi="Tahoma" w:cs="Tahoma"/>
          <w:color w:val="333333"/>
          <w:sz w:val="21"/>
          <w:szCs w:val="21"/>
        </w:rPr>
        <w:t>-Чу</w:t>
      </w:r>
      <w:r>
        <w:rPr>
          <w:rFonts w:ascii="Tahoma" w:hAnsi="Tahoma" w:cs="Tahoma"/>
          <w:color w:val="333333"/>
          <w:sz w:val="21"/>
          <w:szCs w:val="21"/>
        </w:rPr>
        <w:t>»  (далее - учреждения).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Adelle" w:hAnsi="Adelle" w:cs="Tahoma"/>
          <w:color w:val="333333"/>
          <w:sz w:val="21"/>
          <w:szCs w:val="21"/>
        </w:rPr>
        <w:t>2. Требования к деловым подаркам и знакам делового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6"/>
          <w:rFonts w:ascii="Adelle" w:hAnsi="Adelle" w:cs="Tahoma"/>
          <w:color w:val="333333"/>
          <w:sz w:val="21"/>
          <w:szCs w:val="21"/>
        </w:rPr>
        <w:t>гостеприимства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2.1. Деловые подарки и знаки делового гостеприимства являются общепринятым проявлением вежливости при осуществлении деятельности организаций.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2.2. Деловые подарки, подлежащие дарению, и знаки делового гостеприимства должны быть вручены и оказаны только от имени организации.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2.3. Деловые подарки, подлежащие дарению, и знаки делового гостеприимства не должны: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создавать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репутационный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риск для организаций;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быть в форме наличных, безналичных денежных средств, ценных бумаг, драгоценных металлов.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организаций, с памятными датами, юбилеями, общенациональными, профессиональными праздниками.</w:t>
      </w:r>
    </w:p>
    <w:p w:rsidR="00495C30" w:rsidRDefault="00495C30" w:rsidP="00AE24BD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Style w:val="a6"/>
          <w:rFonts w:ascii="Adelle" w:hAnsi="Adelle" w:cs="Tahoma"/>
          <w:color w:val="333333"/>
          <w:sz w:val="21"/>
          <w:szCs w:val="21"/>
        </w:rPr>
        <w:t>3. Обязанности работников учреждений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3.1. Работники могут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Федерации, Пермского края и настоящего положения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3.2. Работники учреждений обязаны: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>сообщить о получении делового подарка и сдать его в порядке, установленном локальными актами учреждения, в случае, если подарок получен от лица учреждения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  <w:proofErr w:type="gramEnd"/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3.3. Работникам учреждения запрещается: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учреждений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просить, требовать, вынуждать учреждения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принимать подарки в форме наличных, безналичных денежных средств, ценных бумаг, драгоценных металлов.</w:t>
      </w:r>
    </w:p>
    <w:p w:rsidR="00495C30" w:rsidRDefault="00495C30" w:rsidP="00AE24BD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bookmarkStart w:id="0" w:name="_GoBack"/>
      <w:bookmarkEnd w:id="0"/>
      <w:r>
        <w:rPr>
          <w:rStyle w:val="a6"/>
          <w:rFonts w:ascii="Adelle" w:hAnsi="Adelle" w:cs="Tahoma"/>
          <w:color w:val="333333"/>
          <w:sz w:val="21"/>
          <w:szCs w:val="21"/>
        </w:rPr>
        <w:t>4. Ответственность работников учреждений</w:t>
      </w:r>
    </w:p>
    <w:p w:rsidR="00495C30" w:rsidRDefault="00495C30" w:rsidP="00495C30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Работники учреждений несут дисциплинарную, административную и иную, предусмотренную федеральными законами и законами Пермского края, ответственность за неисполнение настоящих положения.</w:t>
      </w:r>
    </w:p>
    <w:p w:rsidR="008B56F3" w:rsidRPr="008B56F3" w:rsidRDefault="008B56F3" w:rsidP="008B56F3">
      <w:pPr>
        <w:tabs>
          <w:tab w:val="left" w:pos="4062"/>
        </w:tabs>
        <w:spacing w:line="360" w:lineRule="auto"/>
        <w:jc w:val="center"/>
        <w:rPr>
          <w:b/>
        </w:rPr>
      </w:pPr>
    </w:p>
    <w:p w:rsidR="005F218A" w:rsidRPr="001F063F" w:rsidRDefault="005F218A" w:rsidP="005F218A">
      <w:pPr>
        <w:jc w:val="right"/>
        <w:rPr>
          <w:sz w:val="29"/>
          <w:szCs w:val="29"/>
        </w:rPr>
      </w:pPr>
      <w:r>
        <w:rPr>
          <w:i/>
          <w:sz w:val="29"/>
          <w:szCs w:val="29"/>
        </w:rPr>
        <w:t>.</w:t>
      </w:r>
    </w:p>
    <w:p w:rsidR="008B56F3" w:rsidRPr="000C6A99" w:rsidRDefault="008B56F3">
      <w:pPr>
        <w:rPr>
          <w:sz w:val="32"/>
          <w:szCs w:val="32"/>
        </w:rPr>
      </w:pPr>
    </w:p>
    <w:p w:rsidR="008B56F3" w:rsidRDefault="008B56F3"/>
    <w:p w:rsidR="008B56F3" w:rsidRDefault="008B56F3"/>
    <w:p w:rsidR="008B56F3" w:rsidRDefault="008B56F3" w:rsidP="008B56F3">
      <w:pPr>
        <w:jc w:val="center"/>
        <w:rPr>
          <w:b/>
          <w:sz w:val="56"/>
          <w:szCs w:val="56"/>
        </w:rPr>
      </w:pPr>
    </w:p>
    <w:p w:rsidR="008B56F3" w:rsidRDefault="008B56F3" w:rsidP="008B56F3">
      <w:pPr>
        <w:jc w:val="center"/>
        <w:rPr>
          <w:b/>
          <w:sz w:val="56"/>
          <w:szCs w:val="56"/>
        </w:rPr>
      </w:pPr>
    </w:p>
    <w:p w:rsidR="008B56F3" w:rsidRDefault="008B56F3" w:rsidP="008B56F3">
      <w:pPr>
        <w:jc w:val="center"/>
        <w:rPr>
          <w:b/>
          <w:sz w:val="56"/>
          <w:szCs w:val="56"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p w:rsidR="008B56F3" w:rsidRDefault="008B56F3" w:rsidP="008B56F3">
      <w:pPr>
        <w:jc w:val="center"/>
        <w:rPr>
          <w:b/>
        </w:rPr>
      </w:pPr>
    </w:p>
    <w:sectPr w:rsidR="008B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7A95"/>
    <w:multiLevelType w:val="hybridMultilevel"/>
    <w:tmpl w:val="AEFA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6"/>
    <w:rsid w:val="000C6A99"/>
    <w:rsid w:val="00270323"/>
    <w:rsid w:val="004545A6"/>
    <w:rsid w:val="00495C30"/>
    <w:rsid w:val="005F218A"/>
    <w:rsid w:val="007D7604"/>
    <w:rsid w:val="008B56F3"/>
    <w:rsid w:val="009F3DD5"/>
    <w:rsid w:val="00A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A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F2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95C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95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A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F2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95C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9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2016-10-15T09:30:00Z</cp:lastPrinted>
  <dcterms:created xsi:type="dcterms:W3CDTF">2016-10-21T07:48:00Z</dcterms:created>
  <dcterms:modified xsi:type="dcterms:W3CDTF">2016-10-21T08:15:00Z</dcterms:modified>
</cp:coreProperties>
</file>